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434F7" w14:textId="77777777" w:rsidR="000967E8" w:rsidRPr="00CB237D" w:rsidRDefault="000967E8" w:rsidP="000967E8">
      <w:pPr>
        <w:spacing w:after="400" w:line="276" w:lineRule="auto"/>
        <w:jc w:val="center"/>
        <w:rPr>
          <w:rFonts w:ascii="Arial" w:eastAsiaTheme="minorEastAsia" w:hAnsi="Arial" w:cs="Arial"/>
          <w:b/>
          <w:sz w:val="28"/>
          <w:szCs w:val="28"/>
          <w:u w:val="single"/>
          <w:lang w:eastAsia="en-GB"/>
        </w:rPr>
      </w:pPr>
      <w:r w:rsidRPr="00CB237D">
        <w:rPr>
          <w:rFonts w:ascii="Arial" w:eastAsiaTheme="minorEastAsia" w:hAnsi="Arial" w:cs="Arial"/>
          <w:b/>
          <w:sz w:val="28"/>
          <w:szCs w:val="28"/>
          <w:u w:val="single"/>
          <w:lang w:eastAsia="en-GB"/>
        </w:rPr>
        <w:t>IN-HOUSE COMPLAINTS PROCEDURE</w:t>
      </w:r>
    </w:p>
    <w:p w14:paraId="1810C41F" w14:textId="77777777" w:rsidR="005717E3" w:rsidRPr="005717E3" w:rsidRDefault="005717E3" w:rsidP="005717E3">
      <w:pPr>
        <w:rPr>
          <w:rFonts w:ascii="Arial" w:hAnsi="Arial" w:cs="Arial"/>
          <w:szCs w:val="20"/>
        </w:rPr>
      </w:pPr>
      <w:r w:rsidRPr="005717E3">
        <w:rPr>
          <w:rFonts w:ascii="Arial" w:hAnsi="Arial" w:cs="Arial"/>
          <w:szCs w:val="20"/>
        </w:rPr>
        <w:t xml:space="preserve">As a regulated RICS firm, we have in place a Complaints </w:t>
      </w:r>
      <w:r>
        <w:rPr>
          <w:rFonts w:ascii="Arial" w:hAnsi="Arial" w:cs="Arial"/>
          <w:szCs w:val="20"/>
        </w:rPr>
        <w:t xml:space="preserve">Handling </w:t>
      </w:r>
      <w:r w:rsidRPr="005717E3">
        <w:rPr>
          <w:rFonts w:ascii="Arial" w:hAnsi="Arial" w:cs="Arial"/>
          <w:szCs w:val="20"/>
        </w:rPr>
        <w:t xml:space="preserve">Procedure, which meets regulatory requirements.  Our </w:t>
      </w:r>
      <w:r>
        <w:rPr>
          <w:rFonts w:ascii="Arial" w:hAnsi="Arial" w:cs="Arial"/>
          <w:szCs w:val="20"/>
        </w:rPr>
        <w:t xml:space="preserve">complaints handling procedure </w:t>
      </w:r>
      <w:r w:rsidRPr="005717E3">
        <w:rPr>
          <w:rFonts w:ascii="Arial" w:hAnsi="Arial" w:cs="Arial"/>
          <w:szCs w:val="20"/>
        </w:rPr>
        <w:t>has two stages.  Stage one gives our firm the opportunity to review and consider your complaint in full.  Our firm will try to resolve your complaint to your satisfaction.  If you are not happy with our response, you will have the opportunity to take your complaint to stage two.  Stage two gives you</w:t>
      </w:r>
      <w:r>
        <w:rPr>
          <w:rFonts w:ascii="Arial" w:hAnsi="Arial" w:cs="Arial"/>
          <w:szCs w:val="20"/>
        </w:rPr>
        <w:t>,</w:t>
      </w:r>
      <w:r w:rsidRPr="005717E3">
        <w:rPr>
          <w:rFonts w:ascii="Arial" w:hAnsi="Arial" w:cs="Arial"/>
          <w:szCs w:val="20"/>
        </w:rPr>
        <w:t xml:space="preserve"> the client, the opportunity to have your complaint reviewed and considered by an independent redress provider, approved by RICS. </w:t>
      </w:r>
    </w:p>
    <w:p w14:paraId="56408B50" w14:textId="77777777" w:rsidR="005717E3" w:rsidRPr="000F2FB0" w:rsidRDefault="005717E3" w:rsidP="005717E3">
      <w:pPr>
        <w:rPr>
          <w:rFonts w:cs="Arial"/>
          <w:szCs w:val="20"/>
        </w:rPr>
      </w:pPr>
    </w:p>
    <w:p w14:paraId="052D62CB" w14:textId="3618F0A8" w:rsidR="00540BCA" w:rsidRPr="000967E8" w:rsidRDefault="00540BCA" w:rsidP="000967E8">
      <w:pPr>
        <w:spacing w:after="200" w:line="276" w:lineRule="auto"/>
        <w:jc w:val="both"/>
        <w:rPr>
          <w:rFonts w:ascii="Arial" w:eastAsiaTheme="minorEastAsia" w:hAnsi="Arial" w:cs="Arial"/>
          <w:lang w:eastAsia="en-GB"/>
        </w:rPr>
      </w:pPr>
      <w:r w:rsidRPr="000967E8">
        <w:rPr>
          <w:rFonts w:ascii="Arial" w:eastAsiaTheme="minorEastAsia" w:hAnsi="Arial" w:cs="Arial"/>
          <w:lang w:eastAsia="en-GB"/>
        </w:rPr>
        <w:t>We are committed to providing a professional service to all our clients and customers.  When something goes wrong, we need you to tell us about it.  This will help us to improve our standards.</w:t>
      </w:r>
    </w:p>
    <w:p w14:paraId="3933BA59" w14:textId="77777777" w:rsidR="005717E3" w:rsidRDefault="007A7E39" w:rsidP="000967E8">
      <w:pPr>
        <w:spacing w:after="200" w:line="276" w:lineRule="auto"/>
        <w:jc w:val="both"/>
        <w:rPr>
          <w:rFonts w:ascii="Arial" w:eastAsiaTheme="minorEastAsia" w:hAnsi="Arial" w:cs="Arial"/>
          <w:lang w:eastAsia="en-GB"/>
        </w:rPr>
      </w:pPr>
      <w:r w:rsidRPr="007A7E39">
        <w:rPr>
          <w:rFonts w:ascii="Arial" w:eastAsiaTheme="minorEastAsia" w:hAnsi="Arial" w:cs="Arial"/>
          <w:lang w:eastAsia="en-GB"/>
        </w:rPr>
        <w:t xml:space="preserve">If you have a complaint, please put it in writing, including as much detail as possible. </w:t>
      </w:r>
      <w:r w:rsidR="005717E3">
        <w:rPr>
          <w:rFonts w:ascii="Arial" w:eastAsiaTheme="minorEastAsia" w:hAnsi="Arial" w:cs="Arial"/>
          <w:lang w:eastAsia="en-GB"/>
        </w:rPr>
        <w:t>Please address your complaint to:</w:t>
      </w:r>
    </w:p>
    <w:p w14:paraId="33D743FD" w14:textId="6A42A91B" w:rsidR="005717E3" w:rsidRDefault="005717E3" w:rsidP="005717E3">
      <w:pPr>
        <w:spacing w:line="276" w:lineRule="auto"/>
        <w:jc w:val="both"/>
        <w:rPr>
          <w:rFonts w:ascii="Arial" w:eastAsiaTheme="minorEastAsia" w:hAnsi="Arial" w:cs="Arial"/>
          <w:lang w:eastAsia="en-GB"/>
        </w:rPr>
      </w:pPr>
      <w:r>
        <w:rPr>
          <w:rFonts w:ascii="Arial" w:eastAsiaTheme="minorEastAsia" w:hAnsi="Arial" w:cs="Arial"/>
          <w:lang w:eastAsia="en-GB"/>
        </w:rPr>
        <w:t>James Barlow</w:t>
      </w:r>
      <w:r w:rsidR="00BA07F1">
        <w:rPr>
          <w:rFonts w:ascii="Arial" w:eastAsiaTheme="minorEastAsia" w:hAnsi="Arial" w:cs="Arial"/>
          <w:lang w:eastAsia="en-GB"/>
        </w:rPr>
        <w:t xml:space="preserve">, </w:t>
      </w:r>
      <w:r>
        <w:rPr>
          <w:rFonts w:ascii="Arial" w:eastAsiaTheme="minorEastAsia" w:hAnsi="Arial" w:cs="Arial"/>
          <w:lang w:eastAsia="en-GB"/>
        </w:rPr>
        <w:t>R A Jackson &amp; Son LLP</w:t>
      </w:r>
    </w:p>
    <w:p w14:paraId="645814C1" w14:textId="77777777" w:rsidR="005717E3" w:rsidRDefault="005717E3" w:rsidP="005717E3">
      <w:pPr>
        <w:spacing w:line="276" w:lineRule="auto"/>
        <w:jc w:val="both"/>
        <w:rPr>
          <w:rFonts w:ascii="Arial" w:eastAsiaTheme="minorEastAsia" w:hAnsi="Arial" w:cs="Arial"/>
          <w:lang w:eastAsia="en-GB"/>
        </w:rPr>
      </w:pPr>
      <w:r>
        <w:rPr>
          <w:rFonts w:ascii="Arial" w:eastAsiaTheme="minorEastAsia" w:hAnsi="Arial" w:cs="Arial"/>
          <w:lang w:eastAsia="en-GB"/>
        </w:rPr>
        <w:t xml:space="preserve">18 Northumberland Square </w:t>
      </w:r>
    </w:p>
    <w:p w14:paraId="222113C5" w14:textId="77777777" w:rsidR="005717E3" w:rsidRDefault="005717E3" w:rsidP="005717E3">
      <w:pPr>
        <w:spacing w:line="276" w:lineRule="auto"/>
        <w:jc w:val="both"/>
        <w:rPr>
          <w:rFonts w:ascii="Arial" w:eastAsiaTheme="minorEastAsia" w:hAnsi="Arial" w:cs="Arial"/>
          <w:lang w:eastAsia="en-GB"/>
        </w:rPr>
      </w:pPr>
      <w:r>
        <w:rPr>
          <w:rFonts w:ascii="Arial" w:eastAsiaTheme="minorEastAsia" w:hAnsi="Arial" w:cs="Arial"/>
          <w:lang w:eastAsia="en-GB"/>
        </w:rPr>
        <w:t>North Shields</w:t>
      </w:r>
      <w:r w:rsidR="003513D3">
        <w:rPr>
          <w:rFonts w:ascii="Arial" w:eastAsiaTheme="minorEastAsia" w:hAnsi="Arial" w:cs="Arial"/>
          <w:lang w:eastAsia="en-GB"/>
        </w:rPr>
        <w:t xml:space="preserve">, </w:t>
      </w:r>
      <w:r>
        <w:rPr>
          <w:rFonts w:ascii="Arial" w:eastAsiaTheme="minorEastAsia" w:hAnsi="Arial" w:cs="Arial"/>
          <w:lang w:eastAsia="en-GB"/>
        </w:rPr>
        <w:t>Tyne and Wear</w:t>
      </w:r>
    </w:p>
    <w:p w14:paraId="6A00365E" w14:textId="77777777" w:rsidR="005717E3" w:rsidRDefault="005717E3" w:rsidP="005717E3">
      <w:pPr>
        <w:spacing w:line="276" w:lineRule="auto"/>
        <w:jc w:val="both"/>
        <w:rPr>
          <w:rFonts w:ascii="Arial" w:eastAsiaTheme="minorEastAsia" w:hAnsi="Arial" w:cs="Arial"/>
          <w:lang w:eastAsia="en-GB"/>
        </w:rPr>
      </w:pPr>
      <w:r>
        <w:rPr>
          <w:rFonts w:ascii="Arial" w:eastAsiaTheme="minorEastAsia" w:hAnsi="Arial" w:cs="Arial"/>
          <w:lang w:eastAsia="en-GB"/>
        </w:rPr>
        <w:t>NE30 1PX</w:t>
      </w:r>
    </w:p>
    <w:p w14:paraId="2532B121" w14:textId="77777777" w:rsidR="005717E3" w:rsidRDefault="005717E3" w:rsidP="005717E3">
      <w:pPr>
        <w:spacing w:line="276" w:lineRule="auto"/>
        <w:jc w:val="both"/>
        <w:rPr>
          <w:rFonts w:ascii="Arial" w:eastAsiaTheme="minorEastAsia" w:hAnsi="Arial" w:cs="Arial"/>
          <w:lang w:eastAsia="en-GB"/>
        </w:rPr>
      </w:pPr>
    </w:p>
    <w:p w14:paraId="24C217EE" w14:textId="77777777" w:rsidR="007A7E39" w:rsidRDefault="007A7E39" w:rsidP="000967E8">
      <w:pPr>
        <w:spacing w:after="200" w:line="276" w:lineRule="auto"/>
        <w:jc w:val="both"/>
        <w:rPr>
          <w:rFonts w:ascii="Arial" w:eastAsiaTheme="minorEastAsia" w:hAnsi="Arial" w:cs="Arial"/>
          <w:lang w:eastAsia="en-GB"/>
        </w:rPr>
      </w:pPr>
      <w:r w:rsidRPr="007A7E39">
        <w:rPr>
          <w:rFonts w:ascii="Arial" w:eastAsiaTheme="minorEastAsia" w:hAnsi="Arial" w:cs="Arial"/>
          <w:lang w:eastAsia="en-GB"/>
        </w:rPr>
        <w:t>We will then respond in line with the timeframes set out below (if you feel we have not sought to address your complaints within eight weeks, you may be able to refer your complaint to the Property Ombudsman to consider without our final viewpoint on the matter).</w:t>
      </w:r>
    </w:p>
    <w:p w14:paraId="451CD03D" w14:textId="77777777" w:rsidR="000967E8" w:rsidRPr="000967E8" w:rsidRDefault="00540BCA" w:rsidP="000967E8">
      <w:pPr>
        <w:spacing w:after="200" w:line="276" w:lineRule="auto"/>
        <w:jc w:val="both"/>
        <w:rPr>
          <w:rFonts w:ascii="Arial" w:eastAsiaTheme="minorEastAsia" w:hAnsi="Arial" w:cs="Arial"/>
          <w:lang w:eastAsia="en-GB"/>
        </w:rPr>
      </w:pPr>
      <w:r w:rsidRPr="000967E8">
        <w:rPr>
          <w:rFonts w:ascii="Arial" w:eastAsiaTheme="minorEastAsia" w:hAnsi="Arial" w:cs="Arial"/>
          <w:lang w:eastAsia="en-GB"/>
        </w:rPr>
        <w:t>What will happen next?</w:t>
      </w:r>
    </w:p>
    <w:p w14:paraId="7D6D98A3" w14:textId="77777777" w:rsidR="00540BCA" w:rsidRPr="000967E8" w:rsidRDefault="00540BCA" w:rsidP="000967E8">
      <w:pPr>
        <w:pStyle w:val="ListParagraph"/>
        <w:numPr>
          <w:ilvl w:val="0"/>
          <w:numId w:val="3"/>
        </w:numPr>
        <w:spacing w:after="200" w:line="276" w:lineRule="auto"/>
        <w:jc w:val="both"/>
        <w:rPr>
          <w:rFonts w:ascii="Arial" w:eastAsiaTheme="minorEastAsia" w:hAnsi="Arial" w:cs="Arial"/>
          <w:lang w:eastAsia="en-GB"/>
        </w:rPr>
      </w:pPr>
      <w:r w:rsidRPr="000967E8">
        <w:rPr>
          <w:rFonts w:ascii="Arial" w:eastAsiaTheme="minorEastAsia" w:hAnsi="Arial" w:cs="Arial"/>
          <w:lang w:eastAsia="en-GB"/>
        </w:rPr>
        <w:t>We will send you a letter acknowledging receipt of you</w:t>
      </w:r>
      <w:r w:rsidR="005717E3">
        <w:rPr>
          <w:rFonts w:ascii="Arial" w:eastAsiaTheme="minorEastAsia" w:hAnsi="Arial" w:cs="Arial"/>
          <w:lang w:eastAsia="en-GB"/>
        </w:rPr>
        <w:t>r</w:t>
      </w:r>
      <w:r w:rsidRPr="000967E8">
        <w:rPr>
          <w:rFonts w:ascii="Arial" w:eastAsiaTheme="minorEastAsia" w:hAnsi="Arial" w:cs="Arial"/>
          <w:lang w:eastAsia="en-GB"/>
        </w:rPr>
        <w:t xml:space="preserve"> complaint within three working days of receiving it, enclosing a copy of this procedure.</w:t>
      </w:r>
    </w:p>
    <w:p w14:paraId="7085954E" w14:textId="77777777" w:rsidR="000967E8" w:rsidRPr="000967E8" w:rsidRDefault="00540BCA" w:rsidP="000967E8">
      <w:pPr>
        <w:pStyle w:val="ListParagraph"/>
        <w:numPr>
          <w:ilvl w:val="0"/>
          <w:numId w:val="3"/>
        </w:numPr>
        <w:spacing w:after="200" w:line="276" w:lineRule="auto"/>
        <w:jc w:val="both"/>
        <w:rPr>
          <w:rFonts w:ascii="Arial" w:eastAsiaTheme="minorEastAsia" w:hAnsi="Arial" w:cs="Arial"/>
          <w:lang w:eastAsia="en-GB"/>
        </w:rPr>
      </w:pPr>
      <w:r w:rsidRPr="000967E8">
        <w:rPr>
          <w:rFonts w:ascii="Arial" w:eastAsiaTheme="minorEastAsia" w:hAnsi="Arial" w:cs="Arial"/>
          <w:lang w:eastAsia="en-GB"/>
        </w:rPr>
        <w:t>We will then investigate your complaint. This will normally be dealt with by the office manager who will review your file and speak to the member of staff who dealt with you.  A formal written outcome of our investigation will be sent to you within 15 working days of sending the acknowledgement letter.</w:t>
      </w:r>
    </w:p>
    <w:p w14:paraId="4FBDC759" w14:textId="77777777" w:rsidR="00540BCA" w:rsidRPr="000967E8" w:rsidRDefault="00540BCA" w:rsidP="000967E8">
      <w:pPr>
        <w:pStyle w:val="ListParagraph"/>
        <w:numPr>
          <w:ilvl w:val="0"/>
          <w:numId w:val="3"/>
        </w:numPr>
        <w:spacing w:after="200" w:line="276" w:lineRule="auto"/>
        <w:jc w:val="both"/>
        <w:rPr>
          <w:rFonts w:ascii="Arial" w:eastAsiaTheme="minorEastAsia" w:hAnsi="Arial" w:cs="Arial"/>
          <w:lang w:eastAsia="en-GB"/>
        </w:rPr>
      </w:pPr>
      <w:r w:rsidRPr="000967E8">
        <w:rPr>
          <w:rFonts w:ascii="Arial" w:eastAsiaTheme="minorEastAsia" w:hAnsi="Arial" w:cs="Arial"/>
          <w:lang w:eastAsia="en-GB"/>
        </w:rPr>
        <w:t xml:space="preserve">If, at this stage, you are still not satisfied, you should contact us again and we will arrange for a separate review to take place by </w:t>
      </w:r>
      <w:r w:rsidR="0050092F">
        <w:rPr>
          <w:rFonts w:ascii="Arial" w:eastAsiaTheme="minorEastAsia" w:hAnsi="Arial" w:cs="Arial"/>
          <w:lang w:eastAsia="en-GB"/>
        </w:rPr>
        <w:t xml:space="preserve">a senior member of staff. </w:t>
      </w:r>
    </w:p>
    <w:p w14:paraId="3E957E78" w14:textId="77777777" w:rsidR="00540BCA" w:rsidRPr="000967E8" w:rsidRDefault="00540BCA" w:rsidP="000967E8">
      <w:pPr>
        <w:pStyle w:val="ListParagraph"/>
        <w:numPr>
          <w:ilvl w:val="0"/>
          <w:numId w:val="3"/>
        </w:numPr>
        <w:spacing w:after="300" w:line="276" w:lineRule="auto"/>
        <w:jc w:val="both"/>
        <w:rPr>
          <w:rFonts w:ascii="Arial" w:eastAsiaTheme="minorEastAsia" w:hAnsi="Arial" w:cs="Arial"/>
          <w:lang w:eastAsia="en-GB"/>
        </w:rPr>
      </w:pPr>
      <w:r w:rsidRPr="000967E8">
        <w:rPr>
          <w:rFonts w:ascii="Arial" w:eastAsiaTheme="minorEastAsia" w:hAnsi="Arial" w:cs="Arial"/>
          <w:lang w:eastAsia="en-GB"/>
        </w:rPr>
        <w:t>We will write to you within 1</w:t>
      </w:r>
      <w:r w:rsidR="000967E8" w:rsidRPr="000967E8">
        <w:rPr>
          <w:rFonts w:ascii="Arial" w:eastAsiaTheme="minorEastAsia" w:hAnsi="Arial" w:cs="Arial"/>
          <w:lang w:eastAsia="en-GB"/>
        </w:rPr>
        <w:t>5</w:t>
      </w:r>
      <w:r w:rsidRPr="000967E8">
        <w:rPr>
          <w:rFonts w:ascii="Arial" w:eastAsiaTheme="minorEastAsia" w:hAnsi="Arial" w:cs="Arial"/>
          <w:lang w:eastAsia="en-GB"/>
        </w:rPr>
        <w:t xml:space="preserve"> working days of receiving your request for a review, confirming our final viewpoint</w:t>
      </w:r>
      <w:r w:rsidR="000967E8">
        <w:rPr>
          <w:rFonts w:ascii="Arial" w:eastAsiaTheme="minorEastAsia" w:hAnsi="Arial" w:cs="Arial"/>
          <w:lang w:eastAsia="en-GB"/>
        </w:rPr>
        <w:t xml:space="preserve"> on the matter</w:t>
      </w:r>
      <w:r w:rsidRPr="000967E8">
        <w:rPr>
          <w:rFonts w:ascii="Arial" w:eastAsiaTheme="minorEastAsia" w:hAnsi="Arial" w:cs="Arial"/>
          <w:lang w:eastAsia="en-GB"/>
        </w:rPr>
        <w:t>.</w:t>
      </w:r>
    </w:p>
    <w:p w14:paraId="082192F8" w14:textId="77777777" w:rsidR="000967E8" w:rsidRDefault="000967E8" w:rsidP="000967E8">
      <w:pPr>
        <w:spacing w:after="200" w:line="276" w:lineRule="auto"/>
        <w:jc w:val="both"/>
        <w:rPr>
          <w:rFonts w:ascii="Arial" w:eastAsiaTheme="minorEastAsia" w:hAnsi="Arial" w:cs="Arial"/>
          <w:lang w:eastAsia="en-GB"/>
        </w:rPr>
      </w:pPr>
      <w:r>
        <w:rPr>
          <w:rFonts w:ascii="Arial" w:eastAsiaTheme="minorEastAsia" w:hAnsi="Arial" w:cs="Arial"/>
          <w:lang w:eastAsia="en-GB"/>
        </w:rPr>
        <w:t>If you remain dissatisfied</w:t>
      </w:r>
      <w:r w:rsidR="00540BCA" w:rsidRPr="000967E8">
        <w:rPr>
          <w:rFonts w:ascii="Arial" w:eastAsiaTheme="minorEastAsia" w:hAnsi="Arial" w:cs="Arial"/>
          <w:lang w:eastAsia="en-GB"/>
        </w:rPr>
        <w:t>, you can then contact</w:t>
      </w:r>
      <w:r>
        <w:rPr>
          <w:rFonts w:ascii="Arial" w:eastAsiaTheme="minorEastAsia" w:hAnsi="Arial" w:cs="Arial"/>
          <w:lang w:eastAsia="en-GB"/>
        </w:rPr>
        <w:t xml:space="preserve"> </w:t>
      </w:r>
      <w:r w:rsidR="005717E3">
        <w:rPr>
          <w:rFonts w:ascii="Arial" w:eastAsiaTheme="minorEastAsia" w:hAnsi="Arial" w:cs="Arial"/>
          <w:lang w:eastAsia="en-GB"/>
        </w:rPr>
        <w:t xml:space="preserve">the following redress providers </w:t>
      </w:r>
      <w:r>
        <w:rPr>
          <w:rFonts w:ascii="Arial" w:eastAsiaTheme="minorEastAsia" w:hAnsi="Arial" w:cs="Arial"/>
          <w:lang w:eastAsia="en-GB"/>
        </w:rPr>
        <w:t>to request an independent review:</w:t>
      </w:r>
    </w:p>
    <w:p w14:paraId="0B0FF19D" w14:textId="77777777" w:rsidR="005717E3" w:rsidRDefault="005717E3" w:rsidP="005717E3">
      <w:pPr>
        <w:rPr>
          <w:rFonts w:ascii="Arial" w:eastAsiaTheme="minorEastAsia" w:hAnsi="Arial" w:cs="Arial"/>
          <w:b/>
          <w:lang w:eastAsia="en-GB"/>
        </w:rPr>
      </w:pPr>
      <w:r>
        <w:rPr>
          <w:rFonts w:ascii="Arial" w:eastAsiaTheme="minorEastAsia" w:hAnsi="Arial" w:cs="Arial"/>
          <w:b/>
          <w:lang w:eastAsia="en-GB"/>
        </w:rPr>
        <w:t>For residential and commercial sales and lettings;</w:t>
      </w:r>
      <w:r w:rsidR="003513D3">
        <w:rPr>
          <w:rFonts w:ascii="Arial" w:eastAsiaTheme="minorEastAsia" w:hAnsi="Arial" w:cs="Arial"/>
          <w:b/>
          <w:lang w:eastAsia="en-GB"/>
        </w:rPr>
        <w:tab/>
        <w:t>For Valuation and Survey;</w:t>
      </w:r>
    </w:p>
    <w:p w14:paraId="7DB4CC61" w14:textId="77777777" w:rsidR="005717E3" w:rsidRPr="005717E3" w:rsidRDefault="000967E8" w:rsidP="005717E3">
      <w:pPr>
        <w:rPr>
          <w:rFonts w:ascii="Arial" w:eastAsiaTheme="minorEastAsia" w:hAnsi="Arial" w:cs="Arial"/>
          <w:lang w:eastAsia="en-GB"/>
        </w:rPr>
      </w:pPr>
      <w:r w:rsidRPr="005717E3">
        <w:rPr>
          <w:rFonts w:ascii="Arial" w:eastAsiaTheme="minorEastAsia" w:hAnsi="Arial" w:cs="Arial"/>
          <w:lang w:eastAsia="en-GB"/>
        </w:rPr>
        <w:t>The Property Ombudsman Ltd</w:t>
      </w:r>
      <w:r w:rsidR="003513D3">
        <w:rPr>
          <w:rFonts w:ascii="Arial" w:eastAsiaTheme="minorEastAsia" w:hAnsi="Arial" w:cs="Arial"/>
          <w:lang w:eastAsia="en-GB"/>
        </w:rPr>
        <w:tab/>
      </w:r>
      <w:r w:rsidR="003513D3">
        <w:rPr>
          <w:rFonts w:ascii="Arial" w:eastAsiaTheme="minorEastAsia" w:hAnsi="Arial" w:cs="Arial"/>
          <w:lang w:eastAsia="en-GB"/>
        </w:rPr>
        <w:tab/>
      </w:r>
      <w:r w:rsidR="003513D3">
        <w:rPr>
          <w:rFonts w:ascii="Arial" w:eastAsiaTheme="minorEastAsia" w:hAnsi="Arial" w:cs="Arial"/>
          <w:lang w:eastAsia="en-GB"/>
        </w:rPr>
        <w:tab/>
      </w:r>
      <w:r w:rsidR="003513D3">
        <w:rPr>
          <w:rFonts w:ascii="Arial" w:eastAsiaTheme="minorEastAsia" w:hAnsi="Arial" w:cs="Arial"/>
          <w:lang w:eastAsia="en-GB"/>
        </w:rPr>
        <w:tab/>
        <w:t>Centre for Effective Dispute Resolution</w:t>
      </w:r>
    </w:p>
    <w:p w14:paraId="1C1195DC" w14:textId="62461DB0" w:rsidR="005717E3" w:rsidRPr="005717E3" w:rsidRDefault="00A31AA3" w:rsidP="005717E3">
      <w:pPr>
        <w:rPr>
          <w:rFonts w:ascii="Arial" w:eastAsiaTheme="minorEastAsia" w:hAnsi="Arial" w:cs="Arial"/>
          <w:lang w:eastAsia="en-GB"/>
        </w:rPr>
      </w:pPr>
      <w:r w:rsidRPr="005717E3">
        <w:rPr>
          <w:rFonts w:ascii="Arial" w:eastAsiaTheme="minorEastAsia" w:hAnsi="Arial" w:cs="Arial"/>
          <w:lang w:eastAsia="en-GB"/>
        </w:rPr>
        <w:t>01722 333 306</w:t>
      </w:r>
      <w:r w:rsidR="00843080">
        <w:rPr>
          <w:rFonts w:ascii="Arial" w:eastAsiaTheme="minorEastAsia" w:hAnsi="Arial" w:cs="Arial"/>
          <w:lang w:eastAsia="en-GB"/>
        </w:rPr>
        <w:tab/>
      </w:r>
      <w:r w:rsidR="00843080">
        <w:rPr>
          <w:rFonts w:ascii="Arial" w:eastAsiaTheme="minorEastAsia" w:hAnsi="Arial" w:cs="Arial"/>
          <w:lang w:eastAsia="en-GB"/>
        </w:rPr>
        <w:tab/>
      </w:r>
      <w:r w:rsidR="003513D3">
        <w:rPr>
          <w:rFonts w:ascii="Arial" w:eastAsiaTheme="minorEastAsia" w:hAnsi="Arial" w:cs="Arial"/>
          <w:lang w:eastAsia="en-GB"/>
        </w:rPr>
        <w:tab/>
      </w:r>
      <w:r w:rsidR="003513D3">
        <w:rPr>
          <w:rFonts w:ascii="Arial" w:eastAsiaTheme="minorEastAsia" w:hAnsi="Arial" w:cs="Arial"/>
          <w:lang w:eastAsia="en-GB"/>
        </w:rPr>
        <w:tab/>
      </w:r>
      <w:r w:rsidR="003513D3">
        <w:rPr>
          <w:rFonts w:ascii="Arial" w:eastAsiaTheme="minorEastAsia" w:hAnsi="Arial" w:cs="Arial"/>
          <w:lang w:eastAsia="en-GB"/>
        </w:rPr>
        <w:tab/>
      </w:r>
      <w:r w:rsidR="003513D3">
        <w:rPr>
          <w:rFonts w:ascii="Arial" w:eastAsiaTheme="minorEastAsia" w:hAnsi="Arial" w:cs="Arial"/>
          <w:lang w:eastAsia="en-GB"/>
        </w:rPr>
        <w:tab/>
        <w:t>0207 5203800</w:t>
      </w:r>
    </w:p>
    <w:p w14:paraId="69AECCB2" w14:textId="110AAE54" w:rsidR="005717E3" w:rsidRPr="005717E3" w:rsidRDefault="00A31AA3" w:rsidP="005717E3">
      <w:pPr>
        <w:rPr>
          <w:rFonts w:ascii="Arial" w:eastAsiaTheme="minorEastAsia" w:hAnsi="Arial" w:cs="Arial"/>
          <w:lang w:eastAsia="en-GB"/>
        </w:rPr>
      </w:pPr>
      <w:r>
        <w:rPr>
          <w:rFonts w:ascii="Arial" w:eastAsiaTheme="minorEastAsia" w:hAnsi="Arial" w:cs="Arial"/>
          <w:lang w:eastAsia="en-GB"/>
        </w:rPr>
        <w:t>Unit 159756</w:t>
      </w:r>
      <w:r>
        <w:rPr>
          <w:rFonts w:ascii="Arial" w:eastAsiaTheme="minorEastAsia" w:hAnsi="Arial" w:cs="Arial"/>
          <w:lang w:eastAsia="en-GB"/>
        </w:rPr>
        <w:t>, P</w:t>
      </w:r>
      <w:r w:rsidR="00843080">
        <w:rPr>
          <w:rFonts w:ascii="Arial" w:eastAsiaTheme="minorEastAsia" w:hAnsi="Arial" w:cs="Arial"/>
          <w:lang w:eastAsia="en-GB"/>
        </w:rPr>
        <w:t>O Box 7169, Poole, BH15 9EL</w:t>
      </w:r>
      <w:r w:rsidR="003513D3">
        <w:rPr>
          <w:rFonts w:ascii="Arial" w:eastAsiaTheme="minorEastAsia" w:hAnsi="Arial" w:cs="Arial"/>
          <w:lang w:eastAsia="en-GB"/>
        </w:rPr>
        <w:tab/>
      </w:r>
      <w:r w:rsidR="003513D3">
        <w:rPr>
          <w:rFonts w:ascii="Arial" w:eastAsiaTheme="minorEastAsia" w:hAnsi="Arial" w:cs="Arial"/>
          <w:lang w:eastAsia="en-GB"/>
        </w:rPr>
        <w:tab/>
        <w:t>applications@cedr.com</w:t>
      </w:r>
    </w:p>
    <w:p w14:paraId="71EFB635" w14:textId="01C6F8C6" w:rsidR="000967E8" w:rsidRPr="00A31AA3" w:rsidRDefault="00A31AA3" w:rsidP="00A31AA3">
      <w:pPr>
        <w:spacing w:after="200"/>
        <w:rPr>
          <w:rFonts w:ascii="Arial" w:eastAsiaTheme="minorEastAsia" w:hAnsi="Arial" w:cs="Arial"/>
          <w:b/>
          <w:lang w:eastAsia="en-GB"/>
        </w:rPr>
      </w:pPr>
      <w:hyperlink r:id="rId7" w:history="1">
        <w:r w:rsidRPr="00CB237D">
          <w:rPr>
            <w:rStyle w:val="Hyperlink"/>
            <w:rFonts w:ascii="Arial" w:eastAsiaTheme="minorEastAsia" w:hAnsi="Arial" w:cs="Arial"/>
            <w:b/>
            <w:color w:val="auto"/>
            <w:lang w:eastAsia="en-GB"/>
          </w:rPr>
          <w:t>www.tpos.co.uk</w:t>
        </w:r>
      </w:hyperlink>
      <w:r w:rsidRPr="00CB237D">
        <w:rPr>
          <w:rFonts w:ascii="Arial" w:eastAsiaTheme="minorEastAsia" w:hAnsi="Arial" w:cs="Arial"/>
          <w:b/>
          <w:lang w:eastAsia="en-GB"/>
        </w:rPr>
        <w:t xml:space="preserve"> </w:t>
      </w:r>
      <w:r>
        <w:rPr>
          <w:rFonts w:ascii="Arial" w:eastAsiaTheme="minorEastAsia" w:hAnsi="Arial" w:cs="Arial"/>
          <w:lang w:eastAsia="en-GB"/>
        </w:rPr>
        <w:tab/>
      </w:r>
      <w:r w:rsidR="003513D3">
        <w:rPr>
          <w:rFonts w:ascii="Arial" w:eastAsiaTheme="minorEastAsia" w:hAnsi="Arial" w:cs="Arial"/>
          <w:lang w:eastAsia="en-GB"/>
        </w:rPr>
        <w:tab/>
      </w:r>
      <w:r w:rsidR="003513D3">
        <w:rPr>
          <w:rFonts w:ascii="Arial" w:eastAsiaTheme="minorEastAsia" w:hAnsi="Arial" w:cs="Arial"/>
          <w:lang w:eastAsia="en-GB"/>
        </w:rPr>
        <w:tab/>
      </w:r>
      <w:r w:rsidR="003513D3">
        <w:rPr>
          <w:rFonts w:ascii="Arial" w:eastAsiaTheme="minorEastAsia" w:hAnsi="Arial" w:cs="Arial"/>
          <w:lang w:eastAsia="en-GB"/>
        </w:rPr>
        <w:tab/>
      </w:r>
      <w:r w:rsidR="003513D3">
        <w:rPr>
          <w:rFonts w:ascii="Arial" w:eastAsiaTheme="minorEastAsia" w:hAnsi="Arial" w:cs="Arial"/>
          <w:lang w:eastAsia="en-GB"/>
        </w:rPr>
        <w:tab/>
      </w:r>
      <w:r w:rsidR="003513D3">
        <w:rPr>
          <w:rFonts w:ascii="Arial" w:eastAsiaTheme="minorEastAsia" w:hAnsi="Arial" w:cs="Arial"/>
          <w:lang w:eastAsia="en-GB"/>
        </w:rPr>
        <w:tab/>
      </w:r>
      <w:r w:rsidR="003513D3" w:rsidRPr="00CB237D">
        <w:rPr>
          <w:rFonts w:ascii="Arial" w:eastAsiaTheme="minorEastAsia" w:hAnsi="Arial" w:cs="Arial"/>
          <w:b/>
          <w:u w:val="single"/>
          <w:lang w:eastAsia="en-GB"/>
        </w:rPr>
        <w:t>www.cedr.com</w:t>
      </w:r>
    </w:p>
    <w:p w14:paraId="438A2A7A" w14:textId="77777777" w:rsidR="00706480" w:rsidRDefault="000967E8" w:rsidP="0050092F">
      <w:pPr>
        <w:spacing w:after="200" w:line="276" w:lineRule="auto"/>
        <w:jc w:val="both"/>
        <w:rPr>
          <w:rFonts w:ascii="Arial" w:eastAsiaTheme="minorEastAsia" w:hAnsi="Arial" w:cs="Arial"/>
          <w:lang w:eastAsia="en-GB"/>
        </w:rPr>
      </w:pPr>
      <w:r>
        <w:rPr>
          <w:rFonts w:ascii="Arial" w:eastAsiaTheme="minorEastAsia" w:hAnsi="Arial" w:cs="Arial"/>
          <w:lang w:eastAsia="en-GB"/>
        </w:rPr>
        <w:t>Y</w:t>
      </w:r>
      <w:r w:rsidR="00540BCA" w:rsidRPr="000967E8">
        <w:rPr>
          <w:rFonts w:ascii="Arial" w:eastAsiaTheme="minorEastAsia" w:hAnsi="Arial" w:cs="Arial"/>
          <w:lang w:eastAsia="en-GB"/>
        </w:rPr>
        <w:t xml:space="preserve">ou will need to </w:t>
      </w:r>
      <w:r>
        <w:rPr>
          <w:rFonts w:ascii="Arial" w:eastAsiaTheme="minorEastAsia" w:hAnsi="Arial" w:cs="Arial"/>
          <w:lang w:eastAsia="en-GB"/>
        </w:rPr>
        <w:t>submit your complaint to</w:t>
      </w:r>
      <w:r w:rsidR="00540BCA" w:rsidRPr="000967E8">
        <w:rPr>
          <w:rFonts w:ascii="Arial" w:eastAsiaTheme="minorEastAsia" w:hAnsi="Arial" w:cs="Arial"/>
          <w:lang w:eastAsia="en-GB"/>
        </w:rPr>
        <w:t xml:space="preserve"> T</w:t>
      </w:r>
      <w:r w:rsidR="003B35E5">
        <w:rPr>
          <w:rFonts w:ascii="Arial" w:eastAsiaTheme="minorEastAsia" w:hAnsi="Arial" w:cs="Arial"/>
          <w:lang w:eastAsia="en-GB"/>
        </w:rPr>
        <w:t>he Property Ombudsman within 12</w:t>
      </w:r>
      <w:r w:rsidR="00540BCA" w:rsidRPr="000967E8">
        <w:rPr>
          <w:rFonts w:ascii="Arial" w:eastAsiaTheme="minorEastAsia" w:hAnsi="Arial" w:cs="Arial"/>
          <w:lang w:eastAsia="en-GB"/>
        </w:rPr>
        <w:t xml:space="preserve"> months of recei</w:t>
      </w:r>
      <w:r>
        <w:rPr>
          <w:rFonts w:ascii="Arial" w:eastAsiaTheme="minorEastAsia" w:hAnsi="Arial" w:cs="Arial"/>
          <w:lang w:eastAsia="en-GB"/>
        </w:rPr>
        <w:t xml:space="preserve">ving our final viewpoint letter, including any evidence to support your case. </w:t>
      </w:r>
    </w:p>
    <w:p w14:paraId="268C7552" w14:textId="19C9EAEB" w:rsidR="000967E8" w:rsidRDefault="000967E8" w:rsidP="0050092F">
      <w:pPr>
        <w:spacing w:after="200" w:line="276" w:lineRule="auto"/>
        <w:jc w:val="both"/>
      </w:pPr>
      <w:r>
        <w:rPr>
          <w:rFonts w:ascii="Arial" w:eastAsiaTheme="minorEastAsia" w:hAnsi="Arial" w:cs="Arial"/>
          <w:lang w:eastAsia="en-GB"/>
        </w:rPr>
        <w:t xml:space="preserve">The Property Ombudsman requires that all complaints are addressed through this in-house complaints procedure, before being submitted for an independent review. </w:t>
      </w:r>
    </w:p>
    <w:sectPr w:rsidR="000967E8" w:rsidSect="003513D3">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6936B" w14:textId="77777777" w:rsidR="00C31A34" w:rsidRDefault="00C31A34" w:rsidP="005717E3">
      <w:r>
        <w:separator/>
      </w:r>
    </w:p>
  </w:endnote>
  <w:endnote w:type="continuationSeparator" w:id="0">
    <w:p w14:paraId="7ACB5134" w14:textId="77777777" w:rsidR="00C31A34" w:rsidRDefault="00C31A34" w:rsidP="0057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00F97" w14:textId="10523AC7" w:rsidR="00A4616C" w:rsidRDefault="00A4616C">
    <w:pPr>
      <w:pStyle w:val="Footer"/>
    </w:pPr>
    <w:r>
      <w:t>V</w:t>
    </w:r>
    <w:r w:rsidR="00843080">
      <w:t>4</w:t>
    </w:r>
    <w:r>
      <w:t xml:space="preserve"> </w:t>
    </w:r>
    <w:r w:rsidR="00843080">
      <w:t>Sep26</w:t>
    </w:r>
  </w:p>
  <w:p w14:paraId="12D1B63D" w14:textId="258CA883" w:rsidR="005D18CA" w:rsidRDefault="005D18CA">
    <w:pPr>
      <w:pStyle w:val="Footer"/>
    </w:pPr>
    <w:fldSimple w:instr=" FILENAME \p \* MERGEFORMAT ">
      <w:r>
        <w:rPr>
          <w:noProof/>
        </w:rPr>
        <w:t>I:\HR\Policies &amp; Procedures\Complaints Handling Procedure V4 Sep26.docx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3D00F" w14:textId="77777777" w:rsidR="00C31A34" w:rsidRDefault="00C31A34" w:rsidP="005717E3">
      <w:r>
        <w:separator/>
      </w:r>
    </w:p>
  </w:footnote>
  <w:footnote w:type="continuationSeparator" w:id="0">
    <w:p w14:paraId="383F1AEF" w14:textId="77777777" w:rsidR="00C31A34" w:rsidRDefault="00C31A34" w:rsidP="00571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E12F" w14:textId="77777777" w:rsidR="005717E3" w:rsidRDefault="005717E3" w:rsidP="005717E3">
    <w:pPr>
      <w:pStyle w:val="Header"/>
      <w:jc w:val="center"/>
    </w:pPr>
    <w:r>
      <w:rPr>
        <w:rFonts w:cs="Arial"/>
        <w:b/>
        <w:noProof/>
        <w:sz w:val="40"/>
        <w:szCs w:val="40"/>
        <w:lang w:eastAsia="en-GB"/>
      </w:rPr>
      <w:drawing>
        <wp:inline distT="0" distB="0" distL="0" distR="0" wp14:anchorId="4642206C" wp14:editId="71E2A027">
          <wp:extent cx="1457325" cy="714375"/>
          <wp:effectExtent l="0" t="0" r="9525" b="9525"/>
          <wp:docPr id="1" name="Picture 1" descr="Email footer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il footer (0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7143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D1CAD"/>
    <w:multiLevelType w:val="hybridMultilevel"/>
    <w:tmpl w:val="CA3AC0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8516990"/>
    <w:multiLevelType w:val="hybridMultilevel"/>
    <w:tmpl w:val="0B644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863423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1256068">
    <w:abstractNumId w:val="0"/>
  </w:num>
  <w:num w:numId="3" w16cid:durableId="1347170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11A"/>
    <w:rsid w:val="0001215F"/>
    <w:rsid w:val="000142C6"/>
    <w:rsid w:val="00035FDA"/>
    <w:rsid w:val="00037093"/>
    <w:rsid w:val="00076B09"/>
    <w:rsid w:val="000967E8"/>
    <w:rsid w:val="000A34E1"/>
    <w:rsid w:val="000B47D4"/>
    <w:rsid w:val="000C531B"/>
    <w:rsid w:val="000D1381"/>
    <w:rsid w:val="000F4898"/>
    <w:rsid w:val="00120A01"/>
    <w:rsid w:val="00135C3B"/>
    <w:rsid w:val="00147FAD"/>
    <w:rsid w:val="001619AE"/>
    <w:rsid w:val="001672F6"/>
    <w:rsid w:val="00180E58"/>
    <w:rsid w:val="00185018"/>
    <w:rsid w:val="001922AC"/>
    <w:rsid w:val="001A0C00"/>
    <w:rsid w:val="001A0DCB"/>
    <w:rsid w:val="001A302E"/>
    <w:rsid w:val="001C1090"/>
    <w:rsid w:val="001D60E5"/>
    <w:rsid w:val="001F204B"/>
    <w:rsid w:val="001F5D76"/>
    <w:rsid w:val="002032E6"/>
    <w:rsid w:val="00212612"/>
    <w:rsid w:val="00223CB7"/>
    <w:rsid w:val="00232263"/>
    <w:rsid w:val="00252F8B"/>
    <w:rsid w:val="00256736"/>
    <w:rsid w:val="002B3DF6"/>
    <w:rsid w:val="002E2EC7"/>
    <w:rsid w:val="00303A30"/>
    <w:rsid w:val="0031646C"/>
    <w:rsid w:val="00323FD4"/>
    <w:rsid w:val="00330D1C"/>
    <w:rsid w:val="00334674"/>
    <w:rsid w:val="003372A3"/>
    <w:rsid w:val="00350386"/>
    <w:rsid w:val="003513D3"/>
    <w:rsid w:val="00371E90"/>
    <w:rsid w:val="003A4F14"/>
    <w:rsid w:val="003A7EDA"/>
    <w:rsid w:val="003B35E5"/>
    <w:rsid w:val="003B5718"/>
    <w:rsid w:val="00422EFF"/>
    <w:rsid w:val="0042751A"/>
    <w:rsid w:val="004454D2"/>
    <w:rsid w:val="00455C8A"/>
    <w:rsid w:val="00460606"/>
    <w:rsid w:val="004B39BA"/>
    <w:rsid w:val="004F12DC"/>
    <w:rsid w:val="004F4BB8"/>
    <w:rsid w:val="0050086F"/>
    <w:rsid w:val="0050092F"/>
    <w:rsid w:val="00522E53"/>
    <w:rsid w:val="00540BCA"/>
    <w:rsid w:val="005717E3"/>
    <w:rsid w:val="00585D4F"/>
    <w:rsid w:val="005A06D5"/>
    <w:rsid w:val="005D18CA"/>
    <w:rsid w:val="005F1A28"/>
    <w:rsid w:val="005F6EFB"/>
    <w:rsid w:val="00620522"/>
    <w:rsid w:val="00627F4A"/>
    <w:rsid w:val="00635C68"/>
    <w:rsid w:val="006539CE"/>
    <w:rsid w:val="00681761"/>
    <w:rsid w:val="006A542F"/>
    <w:rsid w:val="006D3567"/>
    <w:rsid w:val="006F2FD8"/>
    <w:rsid w:val="00706480"/>
    <w:rsid w:val="00706592"/>
    <w:rsid w:val="00733055"/>
    <w:rsid w:val="00741148"/>
    <w:rsid w:val="00753FC0"/>
    <w:rsid w:val="00756FF3"/>
    <w:rsid w:val="00757B5F"/>
    <w:rsid w:val="007635B8"/>
    <w:rsid w:val="0076682F"/>
    <w:rsid w:val="00767AA1"/>
    <w:rsid w:val="00773419"/>
    <w:rsid w:val="00773C09"/>
    <w:rsid w:val="00784049"/>
    <w:rsid w:val="0079329D"/>
    <w:rsid w:val="007A261C"/>
    <w:rsid w:val="007A7E39"/>
    <w:rsid w:val="007F1DDC"/>
    <w:rsid w:val="00804729"/>
    <w:rsid w:val="0081670F"/>
    <w:rsid w:val="00817265"/>
    <w:rsid w:val="008173E4"/>
    <w:rsid w:val="00825691"/>
    <w:rsid w:val="00830013"/>
    <w:rsid w:val="008325DE"/>
    <w:rsid w:val="00843080"/>
    <w:rsid w:val="0085170E"/>
    <w:rsid w:val="00871A4F"/>
    <w:rsid w:val="00895D10"/>
    <w:rsid w:val="008B153A"/>
    <w:rsid w:val="009238B5"/>
    <w:rsid w:val="00936107"/>
    <w:rsid w:val="0094789C"/>
    <w:rsid w:val="00971214"/>
    <w:rsid w:val="0099411F"/>
    <w:rsid w:val="009A391A"/>
    <w:rsid w:val="009A6550"/>
    <w:rsid w:val="009B5422"/>
    <w:rsid w:val="009B5904"/>
    <w:rsid w:val="009D64E8"/>
    <w:rsid w:val="009E037A"/>
    <w:rsid w:val="00A13DA5"/>
    <w:rsid w:val="00A1505C"/>
    <w:rsid w:val="00A31AA3"/>
    <w:rsid w:val="00A4616C"/>
    <w:rsid w:val="00A50C7A"/>
    <w:rsid w:val="00A8058F"/>
    <w:rsid w:val="00A8524D"/>
    <w:rsid w:val="00AB4FDD"/>
    <w:rsid w:val="00AE212A"/>
    <w:rsid w:val="00AE6680"/>
    <w:rsid w:val="00B2492D"/>
    <w:rsid w:val="00B275C1"/>
    <w:rsid w:val="00B44858"/>
    <w:rsid w:val="00B4788A"/>
    <w:rsid w:val="00B627BE"/>
    <w:rsid w:val="00B63EF8"/>
    <w:rsid w:val="00B6568A"/>
    <w:rsid w:val="00B74732"/>
    <w:rsid w:val="00B8795F"/>
    <w:rsid w:val="00B8799B"/>
    <w:rsid w:val="00B87B03"/>
    <w:rsid w:val="00B96395"/>
    <w:rsid w:val="00BA07F1"/>
    <w:rsid w:val="00BB203F"/>
    <w:rsid w:val="00BB2048"/>
    <w:rsid w:val="00BB674A"/>
    <w:rsid w:val="00BD2285"/>
    <w:rsid w:val="00BF0CE0"/>
    <w:rsid w:val="00C14D2D"/>
    <w:rsid w:val="00C30C97"/>
    <w:rsid w:val="00C31A34"/>
    <w:rsid w:val="00C40DC9"/>
    <w:rsid w:val="00C423D5"/>
    <w:rsid w:val="00C53BC6"/>
    <w:rsid w:val="00C86AFC"/>
    <w:rsid w:val="00C94D99"/>
    <w:rsid w:val="00CA3573"/>
    <w:rsid w:val="00CB200A"/>
    <w:rsid w:val="00CB237D"/>
    <w:rsid w:val="00CB6DCA"/>
    <w:rsid w:val="00CF4B97"/>
    <w:rsid w:val="00D16DE7"/>
    <w:rsid w:val="00D83D8F"/>
    <w:rsid w:val="00DB5F75"/>
    <w:rsid w:val="00DC1D9B"/>
    <w:rsid w:val="00DD1722"/>
    <w:rsid w:val="00DD1EB3"/>
    <w:rsid w:val="00DF5595"/>
    <w:rsid w:val="00E05BBE"/>
    <w:rsid w:val="00E327AC"/>
    <w:rsid w:val="00E66F83"/>
    <w:rsid w:val="00E93343"/>
    <w:rsid w:val="00ED111A"/>
    <w:rsid w:val="00F13D73"/>
    <w:rsid w:val="00F265DA"/>
    <w:rsid w:val="00F336D2"/>
    <w:rsid w:val="00F44D40"/>
    <w:rsid w:val="00F4654D"/>
    <w:rsid w:val="00F6704F"/>
    <w:rsid w:val="00F74852"/>
    <w:rsid w:val="00F80C21"/>
    <w:rsid w:val="00FA7077"/>
    <w:rsid w:val="00FB5FF2"/>
    <w:rsid w:val="00FC4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01AE0"/>
  <w15:docId w15:val="{AC11F718-A188-47FE-A861-8AC4E91B7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BCA"/>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540BCA"/>
  </w:style>
  <w:style w:type="paragraph" w:styleId="ListParagraph">
    <w:name w:val="List Paragraph"/>
    <w:basedOn w:val="Normal"/>
    <w:uiPriority w:val="34"/>
    <w:qFormat/>
    <w:rsid w:val="000967E8"/>
    <w:pPr>
      <w:ind w:left="720"/>
      <w:contextualSpacing/>
    </w:pPr>
  </w:style>
  <w:style w:type="character" w:styleId="Hyperlink">
    <w:name w:val="Hyperlink"/>
    <w:basedOn w:val="DefaultParagraphFont"/>
    <w:uiPriority w:val="99"/>
    <w:unhideWhenUsed/>
    <w:rsid w:val="003B35E5"/>
    <w:rPr>
      <w:color w:val="0000FF" w:themeColor="hyperlink"/>
      <w:u w:val="single"/>
    </w:rPr>
  </w:style>
  <w:style w:type="paragraph" w:styleId="Header">
    <w:name w:val="header"/>
    <w:basedOn w:val="Normal"/>
    <w:link w:val="HeaderChar"/>
    <w:uiPriority w:val="99"/>
    <w:unhideWhenUsed/>
    <w:rsid w:val="005717E3"/>
    <w:pPr>
      <w:tabs>
        <w:tab w:val="center" w:pos="4513"/>
        <w:tab w:val="right" w:pos="9026"/>
      </w:tabs>
    </w:pPr>
  </w:style>
  <w:style w:type="character" w:customStyle="1" w:styleId="HeaderChar">
    <w:name w:val="Header Char"/>
    <w:basedOn w:val="DefaultParagraphFont"/>
    <w:link w:val="Header"/>
    <w:uiPriority w:val="99"/>
    <w:rsid w:val="005717E3"/>
    <w:rPr>
      <w:rFonts w:ascii="Calibri" w:hAnsi="Calibri" w:cs="Times New Roman"/>
    </w:rPr>
  </w:style>
  <w:style w:type="paragraph" w:styleId="Footer">
    <w:name w:val="footer"/>
    <w:basedOn w:val="Normal"/>
    <w:link w:val="FooterChar"/>
    <w:uiPriority w:val="99"/>
    <w:unhideWhenUsed/>
    <w:rsid w:val="005717E3"/>
    <w:pPr>
      <w:tabs>
        <w:tab w:val="center" w:pos="4513"/>
        <w:tab w:val="right" w:pos="9026"/>
      </w:tabs>
    </w:pPr>
  </w:style>
  <w:style w:type="character" w:customStyle="1" w:styleId="FooterChar">
    <w:name w:val="Footer Char"/>
    <w:basedOn w:val="DefaultParagraphFont"/>
    <w:link w:val="Footer"/>
    <w:uiPriority w:val="99"/>
    <w:rsid w:val="005717E3"/>
    <w:rPr>
      <w:rFonts w:ascii="Calibri" w:hAnsi="Calibri" w:cs="Times New Roman"/>
    </w:rPr>
  </w:style>
  <w:style w:type="character" w:styleId="UnresolvedMention">
    <w:name w:val="Unresolved Mention"/>
    <w:basedOn w:val="DefaultParagraphFont"/>
    <w:uiPriority w:val="99"/>
    <w:semiHidden/>
    <w:unhideWhenUsed/>
    <w:rsid w:val="003513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3438">
      <w:bodyDiv w:val="1"/>
      <w:marLeft w:val="0"/>
      <w:marRight w:val="0"/>
      <w:marTop w:val="0"/>
      <w:marBottom w:val="0"/>
      <w:divBdr>
        <w:top w:val="none" w:sz="0" w:space="0" w:color="auto"/>
        <w:left w:val="none" w:sz="0" w:space="0" w:color="auto"/>
        <w:bottom w:val="none" w:sz="0" w:space="0" w:color="auto"/>
        <w:right w:val="none" w:sz="0" w:space="0" w:color="auto"/>
      </w:divBdr>
    </w:div>
    <w:div w:id="106360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po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Mawson</dc:creator>
  <cp:lastModifiedBy>Carolyn</cp:lastModifiedBy>
  <cp:revision>3</cp:revision>
  <cp:lastPrinted>2023-11-17T16:40:00Z</cp:lastPrinted>
  <dcterms:created xsi:type="dcterms:W3CDTF">2026-09-29T12:09:00Z</dcterms:created>
  <dcterms:modified xsi:type="dcterms:W3CDTF">2026-09-29T12:09:00Z</dcterms:modified>
</cp:coreProperties>
</file>